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CCCD" w14:textId="77777777" w:rsidR="00AC63F1" w:rsidRPr="0019353F" w:rsidRDefault="00AC63F1" w:rsidP="00AC63F1">
      <w:pPr>
        <w:pStyle w:val="Titre1"/>
        <w:shd w:val="clear" w:color="auto" w:fill="D9D9D9" w:themeFill="background1" w:themeFillShade="D9"/>
      </w:pPr>
      <w:r w:rsidRPr="0019353F">
        <w:t>Céramistes – Cas pratiques</w:t>
      </w:r>
    </w:p>
    <w:p w14:paraId="2AAB8028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1</w:t>
      </w:r>
    </w:p>
    <w:p w14:paraId="10605467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 client </w:t>
      </w:r>
      <w:proofErr w:type="spellStart"/>
      <w:r w:rsidRPr="0019353F">
        <w:t>commande</w:t>
      </w:r>
      <w:proofErr w:type="spellEnd"/>
      <w:r w:rsidRPr="0019353F">
        <w:t xml:space="preserve"> des assiettes </w:t>
      </w:r>
      <w:proofErr w:type="spellStart"/>
      <w:r w:rsidRPr="0019353F">
        <w:t>en</w:t>
      </w:r>
      <w:proofErr w:type="spellEnd"/>
      <w:r w:rsidRPr="0019353F">
        <w:t xml:space="preserve"> </w:t>
      </w:r>
      <w:proofErr w:type="spellStart"/>
      <w:r w:rsidRPr="0019353F">
        <w:t>porcelaine</w:t>
      </w:r>
      <w:proofErr w:type="spellEnd"/>
      <w:r w:rsidRPr="0019353F">
        <w:t xml:space="preserve"> </w:t>
      </w:r>
      <w:proofErr w:type="spellStart"/>
      <w:r w:rsidRPr="0019353F">
        <w:t>mais</w:t>
      </w:r>
      <w:proofErr w:type="spellEnd"/>
      <w:r w:rsidRPr="0019353F">
        <w:t xml:space="preserve"> </w:t>
      </w:r>
      <w:proofErr w:type="spellStart"/>
      <w:r w:rsidRPr="0019353F">
        <w:t>reçoit</w:t>
      </w:r>
      <w:proofErr w:type="spellEnd"/>
      <w:r w:rsidRPr="0019353F">
        <w:t xml:space="preserve"> du </w:t>
      </w:r>
      <w:proofErr w:type="spellStart"/>
      <w:r w:rsidRPr="0019353F">
        <w:t>grès</w:t>
      </w:r>
      <w:proofErr w:type="spellEnd"/>
      <w:r w:rsidRPr="0019353F">
        <w:t xml:space="preserve">. Il </w:t>
      </w:r>
      <w:proofErr w:type="spellStart"/>
      <w:r w:rsidRPr="0019353F">
        <w:t>souhaite</w:t>
      </w:r>
      <w:proofErr w:type="spellEnd"/>
      <w:r w:rsidRPr="0019353F">
        <w:t xml:space="preserve"> </w:t>
      </w:r>
      <w:proofErr w:type="spellStart"/>
      <w:r w:rsidRPr="0019353F">
        <w:t>annuler</w:t>
      </w:r>
      <w:proofErr w:type="spellEnd"/>
      <w:r w:rsidRPr="0019353F">
        <w:t xml:space="preserve"> la </w:t>
      </w:r>
      <w:proofErr w:type="spellStart"/>
      <w:r w:rsidRPr="0019353F">
        <w:t>commande</w:t>
      </w:r>
      <w:proofErr w:type="spellEnd"/>
      <w:r w:rsidRPr="0019353F">
        <w:t>.</w:t>
      </w:r>
    </w:p>
    <w:p w14:paraId="5A92AD09" w14:textId="77777777" w:rsidR="00AC63F1" w:rsidRPr="0019353F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Le </w:t>
      </w:r>
      <w:proofErr w:type="spellStart"/>
      <w:r w:rsidRPr="0019353F">
        <w:t>contrat</w:t>
      </w:r>
      <w:proofErr w:type="spellEnd"/>
      <w:r w:rsidRPr="0019353F">
        <w:t xml:space="preserve"> </w:t>
      </w:r>
      <w:proofErr w:type="spellStart"/>
      <w:r w:rsidRPr="0019353F">
        <w:t>peut</w:t>
      </w:r>
      <w:proofErr w:type="spellEnd"/>
      <w:r w:rsidRPr="0019353F">
        <w:t xml:space="preserve">-il </w:t>
      </w:r>
      <w:proofErr w:type="spellStart"/>
      <w:r w:rsidRPr="0019353F">
        <w:t>être</w:t>
      </w:r>
      <w:proofErr w:type="spellEnd"/>
      <w:r w:rsidRPr="0019353F">
        <w:t xml:space="preserve"> </w:t>
      </w:r>
      <w:proofErr w:type="spellStart"/>
      <w:proofErr w:type="gramStart"/>
      <w:r w:rsidRPr="0019353F">
        <w:t>annulé</w:t>
      </w:r>
      <w:proofErr w:type="spellEnd"/>
      <w:r w:rsidRPr="0019353F">
        <w:t xml:space="preserve"> ?</w:t>
      </w:r>
      <w:proofErr w:type="gramEnd"/>
    </w:p>
    <w:p w14:paraId="48052642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2</w:t>
      </w:r>
    </w:p>
    <w:p w14:paraId="089992B6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Une </w:t>
      </w:r>
      <w:proofErr w:type="spellStart"/>
      <w:r w:rsidRPr="0019353F">
        <w:t>céramiste</w:t>
      </w:r>
      <w:proofErr w:type="spellEnd"/>
      <w:r w:rsidRPr="0019353F">
        <w:t xml:space="preserve"> vend </w:t>
      </w:r>
      <w:proofErr w:type="spellStart"/>
      <w:r w:rsidRPr="0019353F">
        <w:t>une</w:t>
      </w:r>
      <w:proofErr w:type="spellEnd"/>
      <w:r w:rsidRPr="0019353F">
        <w:t xml:space="preserve"> </w:t>
      </w:r>
      <w:proofErr w:type="spellStart"/>
      <w:r w:rsidRPr="0019353F">
        <w:t>vaisselle</w:t>
      </w:r>
      <w:proofErr w:type="spellEnd"/>
      <w:r w:rsidRPr="0019353F">
        <w:t xml:space="preserve"> sans informer le restaurateur </w:t>
      </w:r>
      <w:proofErr w:type="spellStart"/>
      <w:r w:rsidRPr="0019353F">
        <w:t>que</w:t>
      </w:r>
      <w:proofErr w:type="spellEnd"/>
      <w:r w:rsidRPr="0019353F">
        <w:t xml:space="preserve"> </w:t>
      </w:r>
      <w:proofErr w:type="spellStart"/>
      <w:r w:rsidRPr="0019353F">
        <w:t>l’émail</w:t>
      </w:r>
      <w:proofErr w:type="spellEnd"/>
      <w:r w:rsidRPr="0019353F">
        <w:t xml:space="preserve"> </w:t>
      </w:r>
      <w:proofErr w:type="spellStart"/>
      <w:r w:rsidRPr="0019353F">
        <w:t>utilisé</w:t>
      </w:r>
      <w:proofErr w:type="spellEnd"/>
      <w:r w:rsidRPr="0019353F">
        <w:t xml:space="preserve"> </w:t>
      </w:r>
      <w:proofErr w:type="spellStart"/>
      <w:r w:rsidRPr="0019353F">
        <w:t>n’est</w:t>
      </w:r>
      <w:proofErr w:type="spellEnd"/>
      <w:r w:rsidRPr="0019353F">
        <w:t xml:space="preserve"> pas </w:t>
      </w:r>
      <w:proofErr w:type="spellStart"/>
      <w:r w:rsidRPr="0019353F">
        <w:t>certifié</w:t>
      </w:r>
      <w:proofErr w:type="spellEnd"/>
      <w:r w:rsidRPr="0019353F">
        <w:t xml:space="preserve"> </w:t>
      </w:r>
      <w:proofErr w:type="spellStart"/>
      <w:r w:rsidRPr="0019353F">
        <w:t>alimentaire</w:t>
      </w:r>
      <w:proofErr w:type="spellEnd"/>
      <w:r w:rsidRPr="0019353F">
        <w:t xml:space="preserve">. Lors d’un </w:t>
      </w:r>
      <w:proofErr w:type="spellStart"/>
      <w:r w:rsidRPr="0019353F">
        <w:t>contrôle</w:t>
      </w:r>
      <w:proofErr w:type="spellEnd"/>
      <w:r w:rsidRPr="0019353F">
        <w:t xml:space="preserve">, les plats </w:t>
      </w:r>
      <w:proofErr w:type="spellStart"/>
      <w:r w:rsidRPr="0019353F">
        <w:t>sont</w:t>
      </w:r>
      <w:proofErr w:type="spellEnd"/>
      <w:r w:rsidRPr="0019353F">
        <w:t xml:space="preserve"> </w:t>
      </w:r>
      <w:proofErr w:type="spellStart"/>
      <w:r w:rsidRPr="0019353F">
        <w:t>jugés</w:t>
      </w:r>
      <w:proofErr w:type="spellEnd"/>
      <w:r w:rsidRPr="0019353F">
        <w:t xml:space="preserve"> non </w:t>
      </w:r>
      <w:proofErr w:type="spellStart"/>
      <w:r w:rsidRPr="0019353F">
        <w:t>conformes</w:t>
      </w:r>
      <w:proofErr w:type="spellEnd"/>
      <w:r w:rsidRPr="0019353F">
        <w:t>.</w:t>
      </w:r>
    </w:p>
    <w:p w14:paraId="069E16B4" w14:textId="77777777" w:rsidR="00AC63F1" w:rsidRPr="0019353F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La </w:t>
      </w:r>
      <w:proofErr w:type="spellStart"/>
      <w:r w:rsidRPr="0019353F">
        <w:t>céramiste</w:t>
      </w:r>
      <w:proofErr w:type="spellEnd"/>
      <w:r w:rsidRPr="0019353F">
        <w:t xml:space="preserve"> </w:t>
      </w:r>
      <w:proofErr w:type="spellStart"/>
      <w:r w:rsidRPr="0019353F">
        <w:t>est-elle</w:t>
      </w:r>
      <w:proofErr w:type="spellEnd"/>
      <w:r w:rsidRPr="0019353F">
        <w:t xml:space="preserve"> </w:t>
      </w:r>
      <w:proofErr w:type="spellStart"/>
      <w:proofErr w:type="gramStart"/>
      <w:r w:rsidRPr="0019353F">
        <w:t>responsable</w:t>
      </w:r>
      <w:proofErr w:type="spellEnd"/>
      <w:r w:rsidRPr="0019353F">
        <w:t xml:space="preserve"> ?</w:t>
      </w:r>
      <w:proofErr w:type="gramEnd"/>
    </w:p>
    <w:p w14:paraId="79D9AEE9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3</w:t>
      </w:r>
    </w:p>
    <w:p w14:paraId="2F181157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 client </w:t>
      </w:r>
      <w:proofErr w:type="spellStart"/>
      <w:r w:rsidRPr="0019353F">
        <w:t>commande</w:t>
      </w:r>
      <w:proofErr w:type="spellEnd"/>
      <w:r w:rsidRPr="0019353F">
        <w:t xml:space="preserve"> des vases décoratifs </w:t>
      </w:r>
      <w:proofErr w:type="spellStart"/>
      <w:r w:rsidRPr="0019353F">
        <w:t>recouverts</w:t>
      </w:r>
      <w:proofErr w:type="spellEnd"/>
      <w:r w:rsidRPr="0019353F">
        <w:t xml:space="preserve"> </w:t>
      </w:r>
      <w:proofErr w:type="spellStart"/>
      <w:r w:rsidRPr="0019353F">
        <w:t>d’une</w:t>
      </w:r>
      <w:proofErr w:type="spellEnd"/>
      <w:r w:rsidRPr="0019353F">
        <w:t xml:space="preserve"> </w:t>
      </w:r>
      <w:proofErr w:type="spellStart"/>
      <w:r w:rsidRPr="0019353F">
        <w:t>glaçure</w:t>
      </w:r>
      <w:proofErr w:type="spellEnd"/>
      <w:r w:rsidRPr="0019353F">
        <w:t xml:space="preserve"> </w:t>
      </w:r>
      <w:proofErr w:type="spellStart"/>
      <w:r w:rsidRPr="0019353F">
        <w:t>contenant</w:t>
      </w:r>
      <w:proofErr w:type="spellEnd"/>
      <w:r w:rsidRPr="0019353F">
        <w:t xml:space="preserve"> du plomb </w:t>
      </w:r>
      <w:proofErr w:type="spellStart"/>
      <w:r w:rsidRPr="0019353F">
        <w:t>interdit</w:t>
      </w:r>
      <w:proofErr w:type="spellEnd"/>
      <w:r w:rsidRPr="0019353F">
        <w:t xml:space="preserve">. La </w:t>
      </w:r>
      <w:proofErr w:type="spellStart"/>
      <w:r w:rsidRPr="0019353F">
        <w:t>céramiste</w:t>
      </w:r>
      <w:proofErr w:type="spellEnd"/>
      <w:r w:rsidRPr="0019353F">
        <w:t xml:space="preserve"> </w:t>
      </w:r>
      <w:proofErr w:type="spellStart"/>
      <w:r w:rsidRPr="0019353F">
        <w:t>accepte</w:t>
      </w:r>
      <w:proofErr w:type="spellEnd"/>
      <w:r w:rsidRPr="0019353F">
        <w:t xml:space="preserve"> pour des raisons </w:t>
      </w:r>
      <w:proofErr w:type="spellStart"/>
      <w:r w:rsidRPr="0019353F">
        <w:t>esthétiques</w:t>
      </w:r>
      <w:proofErr w:type="spellEnd"/>
      <w:r w:rsidRPr="0019353F">
        <w:t>.</w:t>
      </w:r>
    </w:p>
    <w:p w14:paraId="495DF146" w14:textId="77777777" w:rsidR="00AC63F1" w:rsidRPr="0019353F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Le </w:t>
      </w:r>
      <w:proofErr w:type="spellStart"/>
      <w:r w:rsidRPr="0019353F">
        <w:t>contrat</w:t>
      </w:r>
      <w:proofErr w:type="spellEnd"/>
      <w:r w:rsidRPr="0019353F">
        <w:t xml:space="preserve"> </w:t>
      </w:r>
      <w:proofErr w:type="spellStart"/>
      <w:r w:rsidRPr="0019353F">
        <w:t>est</w:t>
      </w:r>
      <w:proofErr w:type="spellEnd"/>
      <w:r w:rsidRPr="0019353F">
        <w:t xml:space="preserve">-il </w:t>
      </w:r>
      <w:proofErr w:type="spellStart"/>
      <w:proofErr w:type="gramStart"/>
      <w:r w:rsidRPr="0019353F">
        <w:t>licite</w:t>
      </w:r>
      <w:proofErr w:type="spellEnd"/>
      <w:r w:rsidRPr="0019353F">
        <w:t xml:space="preserve"> ?</w:t>
      </w:r>
      <w:proofErr w:type="gramEnd"/>
    </w:p>
    <w:p w14:paraId="33FDECE3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4</w:t>
      </w:r>
    </w:p>
    <w:p w14:paraId="2F758DDE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Une </w:t>
      </w:r>
      <w:proofErr w:type="spellStart"/>
      <w:r w:rsidRPr="0019353F">
        <w:t>céramiste</w:t>
      </w:r>
      <w:proofErr w:type="spellEnd"/>
      <w:r w:rsidRPr="0019353F">
        <w:t xml:space="preserve"> </w:t>
      </w:r>
      <w:proofErr w:type="spellStart"/>
      <w:r w:rsidRPr="0019353F">
        <w:t>conclut</w:t>
      </w:r>
      <w:proofErr w:type="spellEnd"/>
      <w:r w:rsidRPr="0019353F">
        <w:t xml:space="preserve"> un </w:t>
      </w:r>
      <w:proofErr w:type="spellStart"/>
      <w:r w:rsidRPr="0019353F">
        <w:t>contrat</w:t>
      </w:r>
      <w:proofErr w:type="spellEnd"/>
      <w:r w:rsidRPr="0019353F">
        <w:t xml:space="preserve"> pour 500 </w:t>
      </w:r>
      <w:proofErr w:type="spellStart"/>
      <w:r w:rsidRPr="0019353F">
        <w:t>pièces</w:t>
      </w:r>
      <w:proofErr w:type="spellEnd"/>
      <w:r w:rsidRPr="0019353F">
        <w:t xml:space="preserve">. </w:t>
      </w:r>
      <w:proofErr w:type="spellStart"/>
      <w:r w:rsidRPr="0019353F">
        <w:t>Quelques</w:t>
      </w:r>
      <w:proofErr w:type="spellEnd"/>
      <w:r w:rsidRPr="0019353F">
        <w:t xml:space="preserve"> </w:t>
      </w:r>
      <w:proofErr w:type="spellStart"/>
      <w:r w:rsidRPr="0019353F">
        <w:t>semaines</w:t>
      </w:r>
      <w:proofErr w:type="spellEnd"/>
      <w:r w:rsidRPr="0019353F">
        <w:t xml:space="preserve"> plus tard, le prix du </w:t>
      </w:r>
      <w:proofErr w:type="spellStart"/>
      <w:r w:rsidRPr="0019353F">
        <w:t>gaz</w:t>
      </w:r>
      <w:proofErr w:type="spellEnd"/>
      <w:r w:rsidRPr="0019353F">
        <w:t xml:space="preserve"> pour les fours </w:t>
      </w:r>
      <w:proofErr w:type="spellStart"/>
      <w:r w:rsidRPr="0019353F">
        <w:t>explose</w:t>
      </w:r>
      <w:proofErr w:type="spellEnd"/>
      <w:r w:rsidRPr="0019353F">
        <w:t xml:space="preserve">. Elle </w:t>
      </w:r>
      <w:proofErr w:type="spellStart"/>
      <w:r w:rsidRPr="0019353F">
        <w:t>demande</w:t>
      </w:r>
      <w:proofErr w:type="spellEnd"/>
      <w:r w:rsidRPr="0019353F">
        <w:t xml:space="preserve"> à </w:t>
      </w:r>
      <w:proofErr w:type="spellStart"/>
      <w:r w:rsidRPr="0019353F">
        <w:t>renégocier</w:t>
      </w:r>
      <w:proofErr w:type="spellEnd"/>
      <w:r w:rsidRPr="0019353F">
        <w:t xml:space="preserve"> les conditions </w:t>
      </w:r>
      <w:proofErr w:type="spellStart"/>
      <w:r w:rsidRPr="0019353F">
        <w:t>financières</w:t>
      </w:r>
      <w:proofErr w:type="spellEnd"/>
      <w:r w:rsidRPr="0019353F">
        <w:t xml:space="preserve">, </w:t>
      </w:r>
      <w:proofErr w:type="spellStart"/>
      <w:r w:rsidRPr="0019353F">
        <w:t>mais</w:t>
      </w:r>
      <w:proofErr w:type="spellEnd"/>
      <w:r w:rsidRPr="0019353F">
        <w:t xml:space="preserve"> le client refuse.</w:t>
      </w:r>
    </w:p>
    <w:p w14:paraId="4BD0497A" w14:textId="77777777" w:rsidR="00AC63F1" w:rsidRPr="0019353F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</w:t>
      </w:r>
      <w:proofErr w:type="spellStart"/>
      <w:r w:rsidRPr="0019353F">
        <w:t>Peut-elle</w:t>
      </w:r>
      <w:proofErr w:type="spellEnd"/>
      <w:r w:rsidRPr="0019353F">
        <w:t xml:space="preserve"> </w:t>
      </w:r>
      <w:proofErr w:type="spellStart"/>
      <w:r w:rsidRPr="0019353F">
        <w:t>obtenir</w:t>
      </w:r>
      <w:proofErr w:type="spellEnd"/>
      <w:r w:rsidRPr="0019353F">
        <w:t xml:space="preserve"> </w:t>
      </w:r>
      <w:proofErr w:type="spellStart"/>
      <w:r w:rsidRPr="0019353F">
        <w:t>une</w:t>
      </w:r>
      <w:proofErr w:type="spellEnd"/>
      <w:r w:rsidRPr="0019353F">
        <w:t xml:space="preserve"> </w:t>
      </w:r>
      <w:proofErr w:type="spellStart"/>
      <w:proofErr w:type="gramStart"/>
      <w:r w:rsidRPr="0019353F">
        <w:t>révision</w:t>
      </w:r>
      <w:proofErr w:type="spellEnd"/>
      <w:r w:rsidRPr="0019353F">
        <w:t xml:space="preserve"> ?</w:t>
      </w:r>
      <w:proofErr w:type="gramEnd"/>
    </w:p>
    <w:p w14:paraId="109FA045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5</w:t>
      </w:r>
    </w:p>
    <w:p w14:paraId="56D42D77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Une </w:t>
      </w:r>
      <w:proofErr w:type="spellStart"/>
      <w:r w:rsidRPr="0019353F">
        <w:t>galerie</w:t>
      </w:r>
      <w:proofErr w:type="spellEnd"/>
      <w:r w:rsidRPr="0019353F">
        <w:t xml:space="preserve"> </w:t>
      </w:r>
      <w:proofErr w:type="spellStart"/>
      <w:r w:rsidRPr="0019353F">
        <w:t>demande</w:t>
      </w:r>
      <w:proofErr w:type="spellEnd"/>
      <w:r w:rsidRPr="0019353F">
        <w:t xml:space="preserve"> à </w:t>
      </w:r>
      <w:proofErr w:type="spellStart"/>
      <w:r w:rsidRPr="0019353F">
        <w:t>une</w:t>
      </w:r>
      <w:proofErr w:type="spellEnd"/>
      <w:r w:rsidRPr="0019353F">
        <w:t xml:space="preserve"> </w:t>
      </w:r>
      <w:proofErr w:type="spellStart"/>
      <w:r w:rsidRPr="0019353F">
        <w:t>céramiste</w:t>
      </w:r>
      <w:proofErr w:type="spellEnd"/>
      <w:r w:rsidRPr="0019353F">
        <w:t xml:space="preserve"> de </w:t>
      </w:r>
      <w:proofErr w:type="spellStart"/>
      <w:r w:rsidRPr="0019353F">
        <w:t>créer</w:t>
      </w:r>
      <w:proofErr w:type="spellEnd"/>
      <w:r w:rsidRPr="0019353F">
        <w:t xml:space="preserve"> des prototypes pour </w:t>
      </w:r>
      <w:proofErr w:type="spellStart"/>
      <w:r w:rsidRPr="0019353F">
        <w:t>une</w:t>
      </w:r>
      <w:proofErr w:type="spellEnd"/>
      <w:r w:rsidRPr="0019353F">
        <w:t xml:space="preserve"> exposition. Après </w:t>
      </w:r>
      <w:proofErr w:type="spellStart"/>
      <w:r w:rsidRPr="0019353F">
        <w:t>plusieurs</w:t>
      </w:r>
      <w:proofErr w:type="spellEnd"/>
      <w:r w:rsidRPr="0019353F">
        <w:t xml:space="preserve"> </w:t>
      </w:r>
      <w:proofErr w:type="spellStart"/>
      <w:r w:rsidRPr="0019353F">
        <w:t>échanges</w:t>
      </w:r>
      <w:proofErr w:type="spellEnd"/>
      <w:r w:rsidRPr="0019353F">
        <w:t xml:space="preserve">, </w:t>
      </w:r>
      <w:proofErr w:type="spellStart"/>
      <w:r w:rsidRPr="0019353F">
        <w:t>elle</w:t>
      </w:r>
      <w:proofErr w:type="spellEnd"/>
      <w:r w:rsidRPr="0019353F">
        <w:t xml:space="preserve"> met fin aux discussions sans explication, </w:t>
      </w:r>
      <w:proofErr w:type="spellStart"/>
      <w:r w:rsidRPr="0019353F">
        <w:t>alors</w:t>
      </w:r>
      <w:proofErr w:type="spellEnd"/>
      <w:r w:rsidRPr="0019353F">
        <w:t xml:space="preserve"> </w:t>
      </w:r>
      <w:proofErr w:type="spellStart"/>
      <w:r w:rsidRPr="0019353F">
        <w:t>qu’elle</w:t>
      </w:r>
      <w:proofErr w:type="spellEnd"/>
      <w:r w:rsidRPr="0019353F">
        <w:t xml:space="preserve"> </w:t>
      </w:r>
      <w:proofErr w:type="spellStart"/>
      <w:r w:rsidRPr="0019353F">
        <w:t>avait</w:t>
      </w:r>
      <w:proofErr w:type="spellEnd"/>
      <w:r w:rsidRPr="0019353F">
        <w:t xml:space="preserve"> </w:t>
      </w:r>
      <w:proofErr w:type="spellStart"/>
      <w:r w:rsidRPr="0019353F">
        <w:t>validé</w:t>
      </w:r>
      <w:proofErr w:type="spellEnd"/>
      <w:r w:rsidRPr="0019353F">
        <w:t xml:space="preserve"> les premières </w:t>
      </w:r>
      <w:proofErr w:type="spellStart"/>
      <w:r w:rsidRPr="0019353F">
        <w:t>pièces</w:t>
      </w:r>
      <w:proofErr w:type="spellEnd"/>
      <w:r w:rsidRPr="0019353F">
        <w:t>.</w:t>
      </w:r>
    </w:p>
    <w:p w14:paraId="24E10320" w14:textId="77777777" w:rsidR="00AC63F1" w:rsidRPr="0019353F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La rupture </w:t>
      </w:r>
      <w:proofErr w:type="spellStart"/>
      <w:r w:rsidRPr="0019353F">
        <w:t>est-elle</w:t>
      </w:r>
      <w:proofErr w:type="spellEnd"/>
      <w:r w:rsidRPr="0019353F">
        <w:t xml:space="preserve"> </w:t>
      </w:r>
      <w:proofErr w:type="spellStart"/>
      <w:proofErr w:type="gramStart"/>
      <w:r w:rsidRPr="0019353F">
        <w:t>fautive</w:t>
      </w:r>
      <w:proofErr w:type="spellEnd"/>
      <w:r w:rsidRPr="0019353F">
        <w:t xml:space="preserve"> ?</w:t>
      </w:r>
      <w:proofErr w:type="gramEnd"/>
    </w:p>
    <w:p w14:paraId="6741B4BF" w14:textId="77777777" w:rsidR="00AC63F1" w:rsidRPr="0019353F" w:rsidRDefault="00AC63F1" w:rsidP="00AC63F1">
      <w:pPr>
        <w:pStyle w:val="Titre2"/>
        <w:shd w:val="clear" w:color="auto" w:fill="D9D9D9" w:themeFill="background1" w:themeFillShade="D9"/>
      </w:pPr>
      <w:r w:rsidRPr="0019353F">
        <w:t>Cas 6</w:t>
      </w:r>
    </w:p>
    <w:p w14:paraId="5EBFE039" w14:textId="77777777" w:rsidR="00AC63F1" w:rsidRPr="0019353F" w:rsidRDefault="00AC63F1" w:rsidP="00AC63F1">
      <w:pPr>
        <w:shd w:val="clear" w:color="auto" w:fill="D9D9D9" w:themeFill="background1" w:themeFillShade="D9"/>
      </w:pPr>
      <w:r w:rsidRPr="0019353F">
        <w:t xml:space="preserve">Un client </w:t>
      </w:r>
      <w:proofErr w:type="spellStart"/>
      <w:r w:rsidRPr="0019353F">
        <w:t>commande</w:t>
      </w:r>
      <w:proofErr w:type="spellEnd"/>
      <w:r w:rsidRPr="0019353F">
        <w:t xml:space="preserve"> et </w:t>
      </w:r>
      <w:proofErr w:type="spellStart"/>
      <w:r w:rsidRPr="0019353F">
        <w:t>paye</w:t>
      </w:r>
      <w:proofErr w:type="spellEnd"/>
      <w:r w:rsidRPr="0019353F">
        <w:t xml:space="preserve"> </w:t>
      </w:r>
      <w:proofErr w:type="spellStart"/>
      <w:r w:rsidRPr="0019353F">
        <w:t>intégralement</w:t>
      </w:r>
      <w:proofErr w:type="spellEnd"/>
      <w:r w:rsidRPr="0019353F">
        <w:t xml:space="preserve"> un service </w:t>
      </w:r>
      <w:proofErr w:type="spellStart"/>
      <w:r w:rsidRPr="0019353F">
        <w:t>en</w:t>
      </w:r>
      <w:proofErr w:type="spellEnd"/>
      <w:r w:rsidRPr="0019353F">
        <w:t xml:space="preserve"> </w:t>
      </w:r>
      <w:proofErr w:type="spellStart"/>
      <w:r w:rsidRPr="0019353F">
        <w:t>céramique</w:t>
      </w:r>
      <w:proofErr w:type="spellEnd"/>
      <w:r w:rsidRPr="0019353F">
        <w:t xml:space="preserve">. Il </w:t>
      </w:r>
      <w:proofErr w:type="spellStart"/>
      <w:r w:rsidRPr="0019353F">
        <w:t>recoit</w:t>
      </w:r>
      <w:proofErr w:type="spellEnd"/>
      <w:r w:rsidRPr="0019353F">
        <w:t xml:space="preserve"> </w:t>
      </w:r>
      <w:proofErr w:type="spellStart"/>
      <w:r w:rsidRPr="0019353F">
        <w:t>une</w:t>
      </w:r>
      <w:proofErr w:type="spellEnd"/>
      <w:r w:rsidRPr="0019353F">
        <w:t xml:space="preserve"> facture. Se </w:t>
      </w:r>
      <w:proofErr w:type="spellStart"/>
      <w:r w:rsidRPr="0019353F">
        <w:t>rendant</w:t>
      </w:r>
      <w:proofErr w:type="spellEnd"/>
      <w:r w:rsidRPr="0019353F">
        <w:t xml:space="preserve"> sur place le client </w:t>
      </w:r>
      <w:proofErr w:type="spellStart"/>
      <w:r w:rsidRPr="0019353F">
        <w:t>demande</w:t>
      </w:r>
      <w:proofErr w:type="spellEnd"/>
      <w:r w:rsidRPr="0019353F">
        <w:t xml:space="preserve"> à </w:t>
      </w:r>
      <w:proofErr w:type="spellStart"/>
      <w:r w:rsidRPr="0019353F">
        <w:t>recuperer</w:t>
      </w:r>
      <w:proofErr w:type="spellEnd"/>
      <w:r w:rsidRPr="0019353F">
        <w:t xml:space="preserve"> la </w:t>
      </w:r>
      <w:proofErr w:type="spellStart"/>
      <w:r w:rsidRPr="0019353F">
        <w:t>commande</w:t>
      </w:r>
      <w:proofErr w:type="spellEnd"/>
      <w:r w:rsidRPr="0019353F">
        <w:t xml:space="preserve"> le </w:t>
      </w:r>
      <w:proofErr w:type="spellStart"/>
      <w:r w:rsidRPr="0019353F">
        <w:t>lendemain</w:t>
      </w:r>
      <w:proofErr w:type="spellEnd"/>
      <w:r w:rsidRPr="0019353F">
        <w:t xml:space="preserve">. Un </w:t>
      </w:r>
      <w:proofErr w:type="spellStart"/>
      <w:r w:rsidRPr="0019353F">
        <w:t>incendie</w:t>
      </w:r>
      <w:proofErr w:type="spellEnd"/>
      <w:r w:rsidRPr="0019353F">
        <w:t xml:space="preserve"> </w:t>
      </w:r>
      <w:proofErr w:type="spellStart"/>
      <w:r w:rsidRPr="0019353F">
        <w:t>détruit</w:t>
      </w:r>
      <w:proofErr w:type="spellEnd"/>
      <w:r w:rsidRPr="0019353F">
        <w:t xml:space="preserve"> </w:t>
      </w:r>
      <w:proofErr w:type="spellStart"/>
      <w:r w:rsidRPr="0019353F">
        <w:t>l’atelier</w:t>
      </w:r>
      <w:proofErr w:type="spellEnd"/>
      <w:r w:rsidRPr="0019353F">
        <w:t>.</w:t>
      </w:r>
    </w:p>
    <w:p w14:paraId="0209C693" w14:textId="77777777" w:rsidR="00AC63F1" w:rsidRDefault="00AC63F1" w:rsidP="00AC63F1">
      <w:pPr>
        <w:shd w:val="clear" w:color="auto" w:fill="D9D9D9" w:themeFill="background1" w:themeFillShade="D9"/>
      </w:pPr>
      <w:proofErr w:type="gramStart"/>
      <w:r w:rsidRPr="0019353F">
        <w:t>Question :</w:t>
      </w:r>
      <w:proofErr w:type="gramEnd"/>
      <w:r w:rsidRPr="0019353F">
        <w:t xml:space="preserve"> Le client </w:t>
      </w:r>
      <w:proofErr w:type="spellStart"/>
      <w:r w:rsidRPr="0019353F">
        <w:t>peut</w:t>
      </w:r>
      <w:proofErr w:type="spellEnd"/>
      <w:r w:rsidRPr="0019353F">
        <w:t xml:space="preserve">-il </w:t>
      </w:r>
      <w:proofErr w:type="spellStart"/>
      <w:r w:rsidRPr="0019353F">
        <w:t>réclamer</w:t>
      </w:r>
      <w:proofErr w:type="spellEnd"/>
      <w:r w:rsidRPr="0019353F">
        <w:t xml:space="preserve"> </w:t>
      </w:r>
      <w:proofErr w:type="spellStart"/>
      <w:proofErr w:type="gramStart"/>
      <w:r w:rsidRPr="0019353F">
        <w:t>remboursement</w:t>
      </w:r>
      <w:proofErr w:type="spellEnd"/>
      <w:r w:rsidRPr="0019353F">
        <w:t xml:space="preserve"> ?</w:t>
      </w:r>
      <w:proofErr w:type="gramEnd"/>
    </w:p>
    <w:p w14:paraId="4C139D0A" w14:textId="77777777" w:rsidR="00AC63F1" w:rsidRDefault="00AC63F1" w:rsidP="00AC63F1">
      <w:pPr>
        <w:shd w:val="clear" w:color="auto" w:fill="D9D9D9" w:themeFill="background1" w:themeFillShade="D9"/>
      </w:pPr>
    </w:p>
    <w:p w14:paraId="277C65D9" w14:textId="77777777" w:rsidR="00AC63F1" w:rsidRDefault="00AC63F1" w:rsidP="00AC63F1">
      <w:pPr>
        <w:shd w:val="clear" w:color="auto" w:fill="D9D9D9" w:themeFill="background1" w:themeFillShade="D9"/>
      </w:pPr>
    </w:p>
    <w:p w14:paraId="663CEEA8" w14:textId="77777777" w:rsidR="00AC63F1" w:rsidRDefault="00AC63F1" w:rsidP="00AC63F1">
      <w:pPr>
        <w:pStyle w:val="Titre1"/>
      </w:pPr>
      <w:r>
        <w:lastRenderedPageBreak/>
        <w:t>Céramistes – Corrigés</w:t>
      </w:r>
    </w:p>
    <w:p w14:paraId="4A9C7EF8" w14:textId="77777777" w:rsidR="00AC63F1" w:rsidRDefault="00AC63F1" w:rsidP="00AC63F1">
      <w:pPr>
        <w:pStyle w:val="Titre2"/>
      </w:pPr>
      <w:r>
        <w:t>Cas 1 – Erreur sur la matière</w:t>
      </w:r>
    </w:p>
    <w:p w14:paraId="70BFC50F" w14:textId="77777777" w:rsidR="00AC63F1" w:rsidRDefault="00AC63F1" w:rsidP="00AC63F1">
      <w:r>
        <w:t xml:space="preserve">Un client </w:t>
      </w:r>
      <w:proofErr w:type="spellStart"/>
      <w:r>
        <w:t>commande</w:t>
      </w:r>
      <w:proofErr w:type="spellEnd"/>
      <w:r>
        <w:t xml:space="preserve"> des assiettes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porcelaine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reçoit</w:t>
      </w:r>
      <w:proofErr w:type="spellEnd"/>
      <w:r>
        <w:t xml:space="preserve"> du </w:t>
      </w:r>
      <w:proofErr w:type="spellStart"/>
      <w:r>
        <w:t>grès</w:t>
      </w:r>
      <w:proofErr w:type="spellEnd"/>
      <w:r>
        <w:t xml:space="preserve">. Il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annuler</w:t>
      </w:r>
      <w:proofErr w:type="spellEnd"/>
      <w:r>
        <w:t xml:space="preserve"> la </w:t>
      </w:r>
      <w:proofErr w:type="spellStart"/>
      <w:r>
        <w:t>commande</w:t>
      </w:r>
      <w:proofErr w:type="spellEnd"/>
      <w:r>
        <w:t>.</w:t>
      </w:r>
    </w:p>
    <w:p w14:paraId="07F7CFE8" w14:textId="4B5970E6" w:rsidR="00AC63F1" w:rsidRDefault="00AC63F1" w:rsidP="00AC63F1">
      <w:proofErr w:type="gramStart"/>
      <w:r>
        <w:t>Question :</w:t>
      </w:r>
      <w:proofErr w:type="gramEnd"/>
      <w:r>
        <w:t xml:space="preserve"> Le </w:t>
      </w:r>
      <w:proofErr w:type="spellStart"/>
      <w:r>
        <w:t>contrat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-il </w:t>
      </w:r>
      <w:proofErr w:type="spellStart"/>
      <w:r>
        <w:t>être</w:t>
      </w:r>
      <w:proofErr w:type="spellEnd"/>
      <w:r>
        <w:t xml:space="preserve"> </w:t>
      </w:r>
      <w:proofErr w:type="spellStart"/>
      <w:proofErr w:type="gramStart"/>
      <w:r>
        <w:t>annulé</w:t>
      </w:r>
      <w:proofErr w:type="spellEnd"/>
      <w:r>
        <w:t xml:space="preserve"> ?</w:t>
      </w:r>
      <w:proofErr w:type="gramEnd"/>
    </w:p>
    <w:p w14:paraId="48EFA9B5" w14:textId="41A5D817" w:rsidR="00AC63F1" w:rsidRDefault="00AC63F1" w:rsidP="00AC63F1">
      <w:proofErr w:type="spellStart"/>
      <w:proofErr w:type="gramStart"/>
      <w:r>
        <w:t>Réponse</w:t>
      </w:r>
      <w:proofErr w:type="spellEnd"/>
      <w:r>
        <w:t xml:space="preserve"> :</w:t>
      </w:r>
      <w:proofErr w:type="gramEnd"/>
      <w:r>
        <w:t xml:space="preserve"> Art. 1128 et </w:t>
      </w:r>
      <w:proofErr w:type="gramStart"/>
      <w:r>
        <w:t>1144 :</w:t>
      </w:r>
      <w:proofErr w:type="gramEnd"/>
      <w:r>
        <w:t xml:space="preserve"> </w:t>
      </w:r>
      <w:proofErr w:type="spellStart"/>
      <w:r>
        <w:t>erreur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caractéristique</w:t>
      </w:r>
      <w:proofErr w:type="spellEnd"/>
      <w:r>
        <w:t xml:space="preserve"> </w:t>
      </w:r>
      <w:proofErr w:type="spellStart"/>
      <w:r>
        <w:t>essentielle</w:t>
      </w:r>
      <w:proofErr w:type="spellEnd"/>
      <w:r>
        <w:t xml:space="preserve"> → vice du </w:t>
      </w:r>
      <w:proofErr w:type="spellStart"/>
      <w:r>
        <w:t>consentement</w:t>
      </w:r>
      <w:proofErr w:type="spellEnd"/>
      <w:r>
        <w:t xml:space="preserve"> → </w:t>
      </w:r>
      <w:proofErr w:type="spellStart"/>
      <w:r>
        <w:t>nullité</w:t>
      </w:r>
      <w:proofErr w:type="spellEnd"/>
      <w:r>
        <w:t xml:space="preserve"> du </w:t>
      </w:r>
      <w:proofErr w:type="spellStart"/>
      <w:r>
        <w:t>contrat</w:t>
      </w:r>
      <w:proofErr w:type="spellEnd"/>
      <w:r>
        <w:t>.</w:t>
      </w:r>
    </w:p>
    <w:p w14:paraId="2D4E67F6" w14:textId="77777777" w:rsidR="00AC63F1" w:rsidRDefault="00AC63F1" w:rsidP="00AC63F1">
      <w:pPr>
        <w:pStyle w:val="Titre2"/>
      </w:pPr>
      <w:r>
        <w:t>Cas 2 – Omission d’information</w:t>
      </w:r>
    </w:p>
    <w:p w14:paraId="33F70EBA" w14:textId="77777777" w:rsidR="00AC63F1" w:rsidRDefault="00AC63F1" w:rsidP="00AC63F1">
      <w:r>
        <w:t xml:space="preserve">Une </w:t>
      </w:r>
      <w:proofErr w:type="spellStart"/>
      <w:r>
        <w:t>céramiste</w:t>
      </w:r>
      <w:proofErr w:type="spellEnd"/>
      <w:r>
        <w:t xml:space="preserve"> vend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vaisselle</w:t>
      </w:r>
      <w:proofErr w:type="spellEnd"/>
      <w:r>
        <w:t xml:space="preserve"> sans informer le restaurateur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l’émail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certifié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. Lors d’un </w:t>
      </w:r>
      <w:proofErr w:type="spellStart"/>
      <w:r>
        <w:t>contrôle</w:t>
      </w:r>
      <w:proofErr w:type="spellEnd"/>
      <w:r>
        <w:t xml:space="preserve">, les plats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jugés</w:t>
      </w:r>
      <w:proofErr w:type="spellEnd"/>
      <w:r>
        <w:t xml:space="preserve"> non </w:t>
      </w:r>
      <w:proofErr w:type="spellStart"/>
      <w:r>
        <w:t>conformes</w:t>
      </w:r>
      <w:proofErr w:type="spellEnd"/>
      <w:r>
        <w:t>.</w:t>
      </w:r>
    </w:p>
    <w:p w14:paraId="27FCBE8D" w14:textId="7C83E007" w:rsidR="00AC63F1" w:rsidRDefault="00AC63F1" w:rsidP="00AC63F1">
      <w:proofErr w:type="gramStart"/>
      <w:r>
        <w:t>Question :</w:t>
      </w:r>
      <w:proofErr w:type="gramEnd"/>
      <w:r>
        <w:t xml:space="preserve"> La </w:t>
      </w:r>
      <w:proofErr w:type="spellStart"/>
      <w:r>
        <w:t>céramiste</w:t>
      </w:r>
      <w:proofErr w:type="spellEnd"/>
      <w:r>
        <w:t xml:space="preserve"> </w:t>
      </w:r>
      <w:proofErr w:type="spellStart"/>
      <w:r>
        <w:t>est-elle</w:t>
      </w:r>
      <w:proofErr w:type="spellEnd"/>
      <w:r>
        <w:t xml:space="preserve"> </w:t>
      </w:r>
      <w:proofErr w:type="spellStart"/>
      <w:proofErr w:type="gramStart"/>
      <w:r>
        <w:t>responsable</w:t>
      </w:r>
      <w:proofErr w:type="spellEnd"/>
      <w:r>
        <w:t xml:space="preserve"> ?</w:t>
      </w:r>
      <w:proofErr w:type="gramEnd"/>
    </w:p>
    <w:p w14:paraId="2626FDEB" w14:textId="418CD473" w:rsidR="00AC63F1" w:rsidRDefault="00AC63F1" w:rsidP="00AC63F1">
      <w:proofErr w:type="spellStart"/>
      <w:proofErr w:type="gramStart"/>
      <w:r>
        <w:t>Réponse</w:t>
      </w:r>
      <w:proofErr w:type="spellEnd"/>
      <w:r>
        <w:t xml:space="preserve"> :</w:t>
      </w:r>
      <w:proofErr w:type="gramEnd"/>
      <w:r>
        <w:t xml:space="preserve"> Art. 1112-</w:t>
      </w:r>
      <w:proofErr w:type="gramStart"/>
      <w:r>
        <w:t>1 :</w:t>
      </w:r>
      <w:proofErr w:type="gram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devait</w:t>
      </w:r>
      <w:proofErr w:type="spellEnd"/>
      <w:r>
        <w:t xml:space="preserve"> informer le client d’un </w:t>
      </w:r>
      <w:proofErr w:type="spellStart"/>
      <w:r>
        <w:t>élément</w:t>
      </w:r>
      <w:proofErr w:type="spellEnd"/>
      <w:r>
        <w:t xml:space="preserve"> </w:t>
      </w:r>
      <w:proofErr w:type="spellStart"/>
      <w:r>
        <w:t>déterminant</w:t>
      </w:r>
      <w:proofErr w:type="spellEnd"/>
      <w:r>
        <w:t xml:space="preserve">. Le </w:t>
      </w:r>
      <w:proofErr w:type="spellStart"/>
      <w:r>
        <w:t>contrat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annulé</w:t>
      </w:r>
      <w:proofErr w:type="spellEnd"/>
      <w:r>
        <w:t xml:space="preserve">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engagée</w:t>
      </w:r>
      <w:proofErr w:type="spellEnd"/>
      <w:r>
        <w:t>.</w:t>
      </w:r>
    </w:p>
    <w:p w14:paraId="40E7D9EB" w14:textId="77777777" w:rsidR="00AC63F1" w:rsidRDefault="00AC63F1" w:rsidP="00AC63F1">
      <w:pPr>
        <w:pStyle w:val="Titre2"/>
      </w:pPr>
      <w:r>
        <w:t>Cas 3 – Contenu illicite</w:t>
      </w:r>
    </w:p>
    <w:p w14:paraId="199FD308" w14:textId="77777777" w:rsidR="00AC63F1" w:rsidRDefault="00AC63F1" w:rsidP="00AC63F1">
      <w:r>
        <w:t xml:space="preserve">Un client </w:t>
      </w:r>
      <w:proofErr w:type="spellStart"/>
      <w:r>
        <w:t>commande</w:t>
      </w:r>
      <w:proofErr w:type="spellEnd"/>
      <w:r>
        <w:t xml:space="preserve"> des vases décoratifs </w:t>
      </w:r>
      <w:proofErr w:type="spellStart"/>
      <w:r>
        <w:t>recouverts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glaçure</w:t>
      </w:r>
      <w:proofErr w:type="spellEnd"/>
      <w:r>
        <w:t xml:space="preserve"> </w:t>
      </w:r>
      <w:proofErr w:type="spellStart"/>
      <w:r>
        <w:t>contenant</w:t>
      </w:r>
      <w:proofErr w:type="spellEnd"/>
      <w:r>
        <w:t xml:space="preserve"> du plomb </w:t>
      </w:r>
      <w:proofErr w:type="spellStart"/>
      <w:r>
        <w:t>interdit</w:t>
      </w:r>
      <w:proofErr w:type="spellEnd"/>
      <w:r>
        <w:t xml:space="preserve">. La </w:t>
      </w:r>
      <w:proofErr w:type="spellStart"/>
      <w:r>
        <w:t>céramiste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 pour des raisons </w:t>
      </w:r>
      <w:proofErr w:type="spellStart"/>
      <w:r>
        <w:t>esthétiques</w:t>
      </w:r>
      <w:proofErr w:type="spellEnd"/>
      <w:r>
        <w:t>.</w:t>
      </w:r>
    </w:p>
    <w:p w14:paraId="236F9866" w14:textId="0746BF96" w:rsidR="00AC63F1" w:rsidRDefault="00AC63F1" w:rsidP="00AC63F1">
      <w:proofErr w:type="gramStart"/>
      <w:r>
        <w:t>Question :</w:t>
      </w:r>
      <w:proofErr w:type="gramEnd"/>
      <w:r>
        <w:t xml:space="preserve"> Le </w:t>
      </w:r>
      <w:proofErr w:type="spellStart"/>
      <w:r>
        <w:t>contrat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-il </w:t>
      </w:r>
      <w:proofErr w:type="spellStart"/>
      <w:proofErr w:type="gramStart"/>
      <w:r>
        <w:t>licite</w:t>
      </w:r>
      <w:proofErr w:type="spellEnd"/>
      <w:r>
        <w:t xml:space="preserve"> ?</w:t>
      </w:r>
      <w:proofErr w:type="gramEnd"/>
    </w:p>
    <w:p w14:paraId="0B364744" w14:textId="1F9E49A4" w:rsidR="00AC63F1" w:rsidRDefault="00AC63F1" w:rsidP="00AC63F1">
      <w:proofErr w:type="spellStart"/>
      <w:proofErr w:type="gramStart"/>
      <w:r>
        <w:t>Réponse</w:t>
      </w:r>
      <w:proofErr w:type="spellEnd"/>
      <w:r>
        <w:t xml:space="preserve"> :</w:t>
      </w:r>
      <w:proofErr w:type="gramEnd"/>
      <w:r>
        <w:t xml:space="preserve"> Art. </w:t>
      </w:r>
      <w:proofErr w:type="gramStart"/>
      <w:r>
        <w:t>1162 :</w:t>
      </w:r>
      <w:proofErr w:type="gramEnd"/>
      <w:r>
        <w:t xml:space="preserve"> </w:t>
      </w:r>
      <w:proofErr w:type="spellStart"/>
      <w:r>
        <w:t>contrat</w:t>
      </w:r>
      <w:proofErr w:type="spellEnd"/>
      <w:r>
        <w:t xml:space="preserve"> contraire à la </w:t>
      </w:r>
      <w:proofErr w:type="spellStart"/>
      <w:r>
        <w:t>loi</w:t>
      </w:r>
      <w:proofErr w:type="spellEnd"/>
      <w:r>
        <w:t xml:space="preserve"> → </w:t>
      </w:r>
      <w:proofErr w:type="spellStart"/>
      <w:r>
        <w:t>nullité</w:t>
      </w:r>
      <w:proofErr w:type="spellEnd"/>
      <w:r>
        <w:t xml:space="preserve"> </w:t>
      </w:r>
      <w:proofErr w:type="spellStart"/>
      <w:r>
        <w:t>absolue</w:t>
      </w:r>
      <w:proofErr w:type="spellEnd"/>
      <w:r>
        <w:t>.</w:t>
      </w:r>
    </w:p>
    <w:p w14:paraId="3C58B6BF" w14:textId="77777777" w:rsidR="00AC63F1" w:rsidRDefault="00AC63F1" w:rsidP="00AC63F1">
      <w:pPr>
        <w:pStyle w:val="Titre2"/>
      </w:pPr>
      <w:r>
        <w:t>Cas 4 – Hausse imprévisible du gaz</w:t>
      </w:r>
    </w:p>
    <w:p w14:paraId="32679C52" w14:textId="77777777" w:rsidR="00AC63F1" w:rsidRDefault="00AC63F1" w:rsidP="00AC63F1">
      <w:r>
        <w:t xml:space="preserve">Une </w:t>
      </w:r>
      <w:proofErr w:type="spellStart"/>
      <w:r>
        <w:t>céramiste</w:t>
      </w:r>
      <w:proofErr w:type="spellEnd"/>
      <w:r>
        <w:t xml:space="preserve"> </w:t>
      </w:r>
      <w:proofErr w:type="spellStart"/>
      <w:r>
        <w:t>conclut</w:t>
      </w:r>
      <w:proofErr w:type="spellEnd"/>
      <w:r>
        <w:t xml:space="preserve"> un </w:t>
      </w:r>
      <w:proofErr w:type="spellStart"/>
      <w:r>
        <w:t>contrat</w:t>
      </w:r>
      <w:proofErr w:type="spellEnd"/>
      <w:r>
        <w:t xml:space="preserve"> pour 500 </w:t>
      </w:r>
      <w:proofErr w:type="spellStart"/>
      <w:r>
        <w:t>pièces</w:t>
      </w:r>
      <w:proofErr w:type="spellEnd"/>
      <w:r>
        <w:t xml:space="preserve">.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semaines</w:t>
      </w:r>
      <w:proofErr w:type="spellEnd"/>
      <w:r>
        <w:t xml:space="preserve"> plus tard, le prix du </w:t>
      </w:r>
      <w:proofErr w:type="spellStart"/>
      <w:r>
        <w:t>gaz</w:t>
      </w:r>
      <w:proofErr w:type="spellEnd"/>
      <w:r>
        <w:t xml:space="preserve"> pour les fours </w:t>
      </w:r>
      <w:proofErr w:type="spellStart"/>
      <w:r>
        <w:t>explose</w:t>
      </w:r>
      <w:proofErr w:type="spellEnd"/>
      <w:r>
        <w:t xml:space="preserve">. Elle </w:t>
      </w:r>
      <w:proofErr w:type="spellStart"/>
      <w:r>
        <w:t>demande</w:t>
      </w:r>
      <w:proofErr w:type="spellEnd"/>
      <w:r>
        <w:t xml:space="preserve"> à </w:t>
      </w:r>
      <w:proofErr w:type="spellStart"/>
      <w:r>
        <w:t>renégocier</w:t>
      </w:r>
      <w:proofErr w:type="spellEnd"/>
      <w:r>
        <w:t xml:space="preserve"> les conditions </w:t>
      </w:r>
      <w:proofErr w:type="spellStart"/>
      <w:r>
        <w:t>financières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le client refuse.</w:t>
      </w:r>
    </w:p>
    <w:p w14:paraId="4BE4D4F3" w14:textId="2AED719B" w:rsidR="00AC63F1" w:rsidRDefault="00AC63F1" w:rsidP="00AC63F1">
      <w:proofErr w:type="gramStart"/>
      <w:r>
        <w:t>Question :</w:t>
      </w:r>
      <w:proofErr w:type="gramEnd"/>
      <w:r>
        <w:t xml:space="preserve"> </w:t>
      </w:r>
      <w:proofErr w:type="spellStart"/>
      <w:r>
        <w:t>Peut-elle</w:t>
      </w:r>
      <w:proofErr w:type="spellEnd"/>
      <w:r>
        <w:t xml:space="preserve">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proofErr w:type="gramStart"/>
      <w:r>
        <w:t>révision</w:t>
      </w:r>
      <w:proofErr w:type="spellEnd"/>
      <w:r>
        <w:t xml:space="preserve"> ?</w:t>
      </w:r>
      <w:proofErr w:type="gramEnd"/>
    </w:p>
    <w:p w14:paraId="24CA3BFB" w14:textId="2111EB36" w:rsidR="00AC63F1" w:rsidRDefault="00AC63F1" w:rsidP="00AC63F1">
      <w:proofErr w:type="spellStart"/>
      <w:proofErr w:type="gramStart"/>
      <w:r>
        <w:t>Réponse</w:t>
      </w:r>
      <w:proofErr w:type="spellEnd"/>
      <w:r>
        <w:t xml:space="preserve"> :</w:t>
      </w:r>
      <w:proofErr w:type="gramEnd"/>
      <w:r>
        <w:t xml:space="preserve"> Art. </w:t>
      </w:r>
      <w:proofErr w:type="gramStart"/>
      <w:r>
        <w:t>1195 :</w:t>
      </w:r>
      <w:proofErr w:type="gramEnd"/>
      <w:r>
        <w:t xml:space="preserve">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imprévisible</w:t>
      </w:r>
      <w:proofErr w:type="spellEnd"/>
      <w:r>
        <w:t xml:space="preserve"> et </w:t>
      </w:r>
      <w:proofErr w:type="spellStart"/>
      <w:r>
        <w:t>exécution</w:t>
      </w:r>
      <w:proofErr w:type="spellEnd"/>
      <w:r>
        <w:t xml:space="preserve"> </w:t>
      </w:r>
      <w:proofErr w:type="spellStart"/>
      <w:r>
        <w:t>excessivement</w:t>
      </w:r>
      <w:proofErr w:type="spellEnd"/>
      <w:r>
        <w:t xml:space="preserve"> </w:t>
      </w:r>
      <w:proofErr w:type="spellStart"/>
      <w:r>
        <w:t>onéreuse</w:t>
      </w:r>
      <w:proofErr w:type="spellEnd"/>
      <w:r>
        <w:t xml:space="preserve"> → </w:t>
      </w:r>
      <w:proofErr w:type="spellStart"/>
      <w:r>
        <w:t>possibilité</w:t>
      </w:r>
      <w:proofErr w:type="spellEnd"/>
      <w:r>
        <w:t xml:space="preserve"> de </w:t>
      </w:r>
      <w:proofErr w:type="spellStart"/>
      <w:r>
        <w:t>renégociation</w:t>
      </w:r>
      <w:proofErr w:type="spellEnd"/>
      <w:r>
        <w:t>.</w:t>
      </w:r>
    </w:p>
    <w:p w14:paraId="7D6BCD85" w14:textId="77777777" w:rsidR="00AC63F1" w:rsidRDefault="00AC63F1" w:rsidP="00AC63F1">
      <w:pPr>
        <w:pStyle w:val="Titre2"/>
      </w:pPr>
      <w:r>
        <w:t>Cas 5 – Rupture brutale de négociation</w:t>
      </w:r>
    </w:p>
    <w:p w14:paraId="2BB85025" w14:textId="77777777" w:rsidR="00AC63F1" w:rsidRDefault="00AC63F1" w:rsidP="00AC63F1">
      <w:r>
        <w:t xml:space="preserve">Une </w:t>
      </w:r>
      <w:proofErr w:type="spellStart"/>
      <w:r>
        <w:t>galerie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céramiste</w:t>
      </w:r>
      <w:proofErr w:type="spellEnd"/>
      <w:r>
        <w:t xml:space="preserve"> de </w:t>
      </w:r>
      <w:proofErr w:type="spellStart"/>
      <w:r>
        <w:t>créer</w:t>
      </w:r>
      <w:proofErr w:type="spellEnd"/>
      <w:r>
        <w:t xml:space="preserve"> des prototypes pour </w:t>
      </w:r>
      <w:proofErr w:type="spellStart"/>
      <w:r>
        <w:t>une</w:t>
      </w:r>
      <w:proofErr w:type="spellEnd"/>
      <w:r>
        <w:t xml:space="preserve"> exposition. Après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échanges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met fin aux discussions sans explication,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qu’elle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validé</w:t>
      </w:r>
      <w:proofErr w:type="spellEnd"/>
      <w:r>
        <w:t xml:space="preserve"> les premières </w:t>
      </w:r>
      <w:proofErr w:type="spellStart"/>
      <w:r>
        <w:t>pièces</w:t>
      </w:r>
      <w:proofErr w:type="spellEnd"/>
      <w:r>
        <w:t>.</w:t>
      </w:r>
    </w:p>
    <w:p w14:paraId="58E75369" w14:textId="13867063" w:rsidR="00AC63F1" w:rsidRDefault="00AC63F1" w:rsidP="00AC63F1">
      <w:proofErr w:type="gramStart"/>
      <w:r>
        <w:t>Question :</w:t>
      </w:r>
      <w:proofErr w:type="gramEnd"/>
      <w:r>
        <w:t xml:space="preserve"> La rupture </w:t>
      </w:r>
      <w:proofErr w:type="spellStart"/>
      <w:r>
        <w:t>est-elle</w:t>
      </w:r>
      <w:proofErr w:type="spellEnd"/>
      <w:r>
        <w:t xml:space="preserve"> </w:t>
      </w:r>
      <w:proofErr w:type="spellStart"/>
      <w:proofErr w:type="gramStart"/>
      <w:r>
        <w:t>fautive</w:t>
      </w:r>
      <w:proofErr w:type="spellEnd"/>
      <w:r>
        <w:t xml:space="preserve"> ?</w:t>
      </w:r>
      <w:proofErr w:type="gramEnd"/>
    </w:p>
    <w:p w14:paraId="3D77D749" w14:textId="30872C27" w:rsidR="00AC63F1" w:rsidRDefault="00AC63F1" w:rsidP="00AC63F1">
      <w:proofErr w:type="spellStart"/>
      <w:proofErr w:type="gramStart"/>
      <w:r>
        <w:lastRenderedPageBreak/>
        <w:t>Réponse</w:t>
      </w:r>
      <w:proofErr w:type="spellEnd"/>
      <w:r>
        <w:t xml:space="preserve"> :</w:t>
      </w:r>
      <w:proofErr w:type="gramEnd"/>
      <w:r>
        <w:t xml:space="preserve"> Art. </w:t>
      </w:r>
      <w:proofErr w:type="gramStart"/>
      <w:r>
        <w:t>1112 :</w:t>
      </w:r>
      <w:proofErr w:type="gramEnd"/>
      <w:r>
        <w:t xml:space="preserve"> la rupture </w:t>
      </w:r>
      <w:proofErr w:type="spellStart"/>
      <w:r>
        <w:t>est</w:t>
      </w:r>
      <w:proofErr w:type="spellEnd"/>
      <w:r>
        <w:t xml:space="preserve"> libre </w:t>
      </w:r>
      <w:proofErr w:type="spellStart"/>
      <w:r>
        <w:t>mais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de bonne </w:t>
      </w:r>
      <w:proofErr w:type="spellStart"/>
      <w:r>
        <w:t>foi</w:t>
      </w:r>
      <w:proofErr w:type="spellEnd"/>
      <w:r>
        <w:t xml:space="preserve"> (art. 1104). La </w:t>
      </w:r>
      <w:proofErr w:type="spellStart"/>
      <w:r>
        <w:t>brutalité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entraîner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précontractuelle</w:t>
      </w:r>
      <w:proofErr w:type="spellEnd"/>
      <w:r>
        <w:t>.</w:t>
      </w:r>
    </w:p>
    <w:p w14:paraId="398AD3D3" w14:textId="77777777" w:rsidR="00AC63F1" w:rsidRDefault="00AC63F1" w:rsidP="00AC63F1">
      <w:pPr>
        <w:pStyle w:val="Titre2"/>
      </w:pPr>
      <w:r>
        <w:t>Cas 6 – Transfert de propriété</w:t>
      </w:r>
    </w:p>
    <w:p w14:paraId="1DED2A5C" w14:textId="77777777" w:rsidR="00AC63F1" w:rsidRDefault="00AC63F1" w:rsidP="00AC63F1">
      <w:r>
        <w:t xml:space="preserve">Un client </w:t>
      </w:r>
      <w:proofErr w:type="spellStart"/>
      <w:r>
        <w:t>commande</w:t>
      </w:r>
      <w:proofErr w:type="spellEnd"/>
      <w:r>
        <w:t xml:space="preserve"> et </w:t>
      </w:r>
      <w:proofErr w:type="spellStart"/>
      <w:r>
        <w:t>paye</w:t>
      </w:r>
      <w:proofErr w:type="spellEnd"/>
      <w:r>
        <w:t xml:space="preserve"> </w:t>
      </w:r>
      <w:proofErr w:type="spellStart"/>
      <w:r>
        <w:t>intégralement</w:t>
      </w:r>
      <w:proofErr w:type="spellEnd"/>
      <w:r>
        <w:t xml:space="preserve"> un service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céramique</w:t>
      </w:r>
      <w:proofErr w:type="spellEnd"/>
      <w:r>
        <w:t xml:space="preserve">. Avant la livraison, un </w:t>
      </w:r>
      <w:proofErr w:type="spellStart"/>
      <w:r>
        <w:t>incendie</w:t>
      </w:r>
      <w:proofErr w:type="spellEnd"/>
      <w:r>
        <w:t xml:space="preserve"> </w:t>
      </w:r>
      <w:proofErr w:type="spellStart"/>
      <w:r>
        <w:t>détruit</w:t>
      </w:r>
      <w:proofErr w:type="spellEnd"/>
      <w:r>
        <w:t xml:space="preserve"> </w:t>
      </w:r>
      <w:proofErr w:type="spellStart"/>
      <w:r>
        <w:t>l’atelier</w:t>
      </w:r>
      <w:proofErr w:type="spellEnd"/>
      <w:r>
        <w:t>.</w:t>
      </w:r>
    </w:p>
    <w:p w14:paraId="2E7EC3B2" w14:textId="711AD1CF" w:rsidR="00AC63F1" w:rsidRDefault="00AC63F1" w:rsidP="00AC63F1">
      <w:proofErr w:type="gramStart"/>
      <w:r>
        <w:t>Question :</w:t>
      </w:r>
      <w:proofErr w:type="gramEnd"/>
      <w:r>
        <w:t xml:space="preserve"> Le client </w:t>
      </w:r>
      <w:proofErr w:type="spellStart"/>
      <w:r>
        <w:t>peut</w:t>
      </w:r>
      <w:proofErr w:type="spellEnd"/>
      <w:r>
        <w:t xml:space="preserve">-il </w:t>
      </w:r>
      <w:proofErr w:type="spellStart"/>
      <w:r>
        <w:t>réclamer</w:t>
      </w:r>
      <w:proofErr w:type="spellEnd"/>
      <w:r>
        <w:t xml:space="preserve"> </w:t>
      </w:r>
      <w:proofErr w:type="spellStart"/>
      <w:proofErr w:type="gramStart"/>
      <w:r>
        <w:t>remboursement</w:t>
      </w:r>
      <w:proofErr w:type="spellEnd"/>
      <w:r>
        <w:t xml:space="preserve"> ?</w:t>
      </w:r>
      <w:proofErr w:type="gramEnd"/>
    </w:p>
    <w:p w14:paraId="502646F3" w14:textId="0B4775C6" w:rsidR="00AC63F1" w:rsidRDefault="00AC63F1" w:rsidP="00AC63F1">
      <w:proofErr w:type="spellStart"/>
      <w:proofErr w:type="gramStart"/>
      <w:r>
        <w:t>Réponse</w:t>
      </w:r>
      <w:proofErr w:type="spellEnd"/>
      <w:r>
        <w:t xml:space="preserve"> :</w:t>
      </w:r>
      <w:proofErr w:type="gramEnd"/>
      <w:r>
        <w:t xml:space="preserve"> Art. </w:t>
      </w:r>
      <w:proofErr w:type="gramStart"/>
      <w:r>
        <w:t>1196 :</w:t>
      </w:r>
      <w:proofErr w:type="gramEnd"/>
      <w:r>
        <w:t xml:space="preserve"> </w:t>
      </w:r>
      <w:proofErr w:type="spellStart"/>
      <w:r>
        <w:t>transfert</w:t>
      </w:r>
      <w:proofErr w:type="spellEnd"/>
      <w:r>
        <w:t xml:space="preserve"> de </w:t>
      </w:r>
      <w:proofErr w:type="spellStart"/>
      <w:r>
        <w:t>propriété</w:t>
      </w:r>
      <w:proofErr w:type="spellEnd"/>
      <w:r>
        <w:t xml:space="preserve"> </w:t>
      </w:r>
      <w:proofErr w:type="spellStart"/>
      <w:r>
        <w:t>dès</w:t>
      </w:r>
      <w:proofErr w:type="spellEnd"/>
      <w:r>
        <w:t xml:space="preserve"> la conclusion → le client </w:t>
      </w:r>
      <w:proofErr w:type="spellStart"/>
      <w:r>
        <w:t>supporte</w:t>
      </w:r>
      <w:proofErr w:type="spellEnd"/>
      <w:r>
        <w:t xml:space="preserve"> le </w:t>
      </w:r>
      <w:proofErr w:type="spellStart"/>
      <w:r>
        <w:t>risque</w:t>
      </w:r>
      <w:proofErr w:type="spellEnd"/>
      <w:r>
        <w:t xml:space="preserve"> de </w:t>
      </w:r>
      <w:proofErr w:type="spellStart"/>
      <w:r>
        <w:t>perte</w:t>
      </w:r>
      <w:proofErr w:type="spellEnd"/>
      <w:r>
        <w:t>.</w:t>
      </w:r>
    </w:p>
    <w:p w14:paraId="71E35DFD" w14:textId="77777777" w:rsidR="00B103F6" w:rsidRDefault="00B103F6"/>
    <w:sectPr w:rsidR="00B1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F1"/>
    <w:rsid w:val="002A18B5"/>
    <w:rsid w:val="00633A98"/>
    <w:rsid w:val="00913C03"/>
    <w:rsid w:val="00A81A38"/>
    <w:rsid w:val="00AC63F1"/>
    <w:rsid w:val="00B103F6"/>
    <w:rsid w:val="00CD79CF"/>
    <w:rsid w:val="00D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43829"/>
  <w15:chartTrackingRefBased/>
  <w15:docId w15:val="{15E2CF2B-6F9B-114E-835E-0A2991EE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F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6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6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63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3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3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3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3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3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3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63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63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63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63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63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63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3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63F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63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63F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63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3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6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2025-11-03T07:47:00Z</dcterms:created>
  <dcterms:modified xsi:type="dcterms:W3CDTF">2025-11-03T07:47:00Z</dcterms:modified>
</cp:coreProperties>
</file>